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C005" w14:textId="58A5F332" w:rsidR="00506E89" w:rsidRPr="00506E89" w:rsidRDefault="00506E89" w:rsidP="00AD7443">
      <w:pPr>
        <w:jc w:val="center"/>
        <w:rPr>
          <w:color w:val="538135" w:themeColor="accent6" w:themeShade="BF"/>
          <w:sz w:val="44"/>
          <w:szCs w:val="44"/>
        </w:rPr>
      </w:pPr>
      <w:r w:rsidRPr="00506E89">
        <w:rPr>
          <w:color w:val="538135" w:themeColor="accent6" w:themeShade="BF"/>
          <w:sz w:val="44"/>
          <w:szCs w:val="44"/>
        </w:rPr>
        <w:t>Employment Opportunity</w:t>
      </w:r>
    </w:p>
    <w:p w14:paraId="4CEBAF2B" w14:textId="1708AB60" w:rsidR="007958E7" w:rsidRDefault="000D07B9" w:rsidP="00506E8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Services</w:t>
      </w:r>
      <w:r w:rsidR="007958E7" w:rsidRPr="007958E7">
        <w:rPr>
          <w:b/>
          <w:bCs/>
          <w:sz w:val="28"/>
          <w:szCs w:val="28"/>
        </w:rPr>
        <w:t xml:space="preserve"> </w:t>
      </w:r>
      <w:r w:rsidR="00B81BC8">
        <w:rPr>
          <w:b/>
          <w:bCs/>
          <w:sz w:val="28"/>
          <w:szCs w:val="28"/>
        </w:rPr>
        <w:t>Assistant</w:t>
      </w:r>
      <w:r w:rsidR="00FD4FD2">
        <w:rPr>
          <w:b/>
          <w:bCs/>
          <w:sz w:val="28"/>
          <w:szCs w:val="28"/>
        </w:rPr>
        <w:t xml:space="preserve"> I</w:t>
      </w:r>
      <w:r w:rsidR="00984452">
        <w:rPr>
          <w:b/>
          <w:bCs/>
          <w:sz w:val="28"/>
          <w:szCs w:val="28"/>
        </w:rPr>
        <w:t>I</w:t>
      </w:r>
    </w:p>
    <w:p w14:paraId="06A610F3" w14:textId="7F3FC903" w:rsidR="00506E89" w:rsidRPr="00506E89" w:rsidRDefault="00F6258B" w:rsidP="00506E8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</w:t>
      </w:r>
      <w:r w:rsidR="00506E89" w:rsidRPr="00506E89">
        <w:rPr>
          <w:b/>
          <w:bCs/>
          <w:sz w:val="28"/>
          <w:szCs w:val="28"/>
        </w:rPr>
        <w:t xml:space="preserve"> Time </w:t>
      </w:r>
      <w:r w:rsidR="000922CC">
        <w:rPr>
          <w:b/>
          <w:bCs/>
          <w:sz w:val="28"/>
          <w:szCs w:val="28"/>
        </w:rPr>
        <w:t>(</w:t>
      </w:r>
      <w:r w:rsidR="00984452">
        <w:rPr>
          <w:b/>
          <w:bCs/>
          <w:sz w:val="28"/>
          <w:szCs w:val="28"/>
        </w:rPr>
        <w:t>2</w:t>
      </w:r>
      <w:r w:rsidR="00AD7443">
        <w:rPr>
          <w:b/>
          <w:bCs/>
          <w:sz w:val="28"/>
          <w:szCs w:val="28"/>
        </w:rPr>
        <w:t>4-28</w:t>
      </w:r>
      <w:r w:rsidR="007958E7">
        <w:rPr>
          <w:b/>
          <w:bCs/>
          <w:sz w:val="28"/>
          <w:szCs w:val="28"/>
        </w:rPr>
        <w:t xml:space="preserve"> hours/week</w:t>
      </w:r>
      <w:r w:rsidR="000922CC">
        <w:rPr>
          <w:b/>
          <w:bCs/>
          <w:sz w:val="28"/>
          <w:szCs w:val="28"/>
        </w:rPr>
        <w:t>)</w:t>
      </w:r>
    </w:p>
    <w:p w14:paraId="54B94159" w14:textId="6E448BFB" w:rsidR="00506E89" w:rsidRPr="00506E89" w:rsidRDefault="00AD7443" w:rsidP="00506E89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Sodus Township</w:t>
      </w:r>
      <w:r w:rsidR="00506E89" w:rsidRPr="00506E89">
        <w:rPr>
          <w:sz w:val="22"/>
          <w:szCs w:val="22"/>
        </w:rPr>
        <w:t xml:space="preserve"> Library</w:t>
      </w:r>
    </w:p>
    <w:p w14:paraId="784134D0" w14:textId="77777777" w:rsidR="00506F80" w:rsidRDefault="00506F80" w:rsidP="00506F80">
      <w:pPr>
        <w:jc w:val="center"/>
        <w:rPr>
          <w:sz w:val="22"/>
          <w:szCs w:val="22"/>
        </w:rPr>
      </w:pPr>
    </w:p>
    <w:p w14:paraId="7EF03E0A" w14:textId="45CC5234" w:rsidR="00D850AE" w:rsidRDefault="00984452" w:rsidP="00506F80">
      <w:pPr>
        <w:rPr>
          <w:sz w:val="22"/>
          <w:szCs w:val="22"/>
        </w:rPr>
      </w:pPr>
      <w:r w:rsidRPr="00984452">
        <w:rPr>
          <w:sz w:val="22"/>
          <w:szCs w:val="22"/>
        </w:rPr>
        <w:t xml:space="preserve">The </w:t>
      </w:r>
      <w:r w:rsidR="00AD7443">
        <w:rPr>
          <w:sz w:val="22"/>
          <w:szCs w:val="22"/>
        </w:rPr>
        <w:t>Sodus Township</w:t>
      </w:r>
      <w:r w:rsidRPr="00984452">
        <w:rPr>
          <w:sz w:val="22"/>
          <w:szCs w:val="22"/>
        </w:rPr>
        <w:t xml:space="preserve"> Library is seeking a Public Services Assistant II to provide friendly, efficient customer service at the circulation desk while supporting behind-the-scenes tasks. Responsibilities include checking materials in and out, issuing library cards, handling patron accounts, and </w:t>
      </w:r>
      <w:r w:rsidR="00AD7443">
        <w:rPr>
          <w:sz w:val="22"/>
          <w:szCs w:val="22"/>
        </w:rPr>
        <w:t>programming</w:t>
      </w:r>
      <w:r w:rsidRPr="00984452">
        <w:rPr>
          <w:sz w:val="22"/>
          <w:szCs w:val="22"/>
        </w:rPr>
        <w:t>. This role requires strong attention to detail, excellent communication skills, and the ability to balance public service with technical duties.</w:t>
      </w:r>
    </w:p>
    <w:p w14:paraId="18679139" w14:textId="77777777" w:rsidR="000922CC" w:rsidRPr="00B62437" w:rsidRDefault="000922CC" w:rsidP="00506F80">
      <w:pPr>
        <w:rPr>
          <w:b/>
          <w:bCs/>
          <w:sz w:val="22"/>
          <w:szCs w:val="22"/>
        </w:rPr>
      </w:pPr>
      <w:r w:rsidRPr="00B62437">
        <w:rPr>
          <w:b/>
          <w:bCs/>
          <w:sz w:val="22"/>
          <w:szCs w:val="22"/>
        </w:rPr>
        <w:t xml:space="preserve">Requirements: </w:t>
      </w:r>
    </w:p>
    <w:p w14:paraId="531263CB" w14:textId="77777777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0" w:name="_Hlk203048736"/>
      <w:r w:rsidRPr="009B65E3">
        <w:rPr>
          <w:sz w:val="22"/>
          <w:szCs w:val="22"/>
        </w:rPr>
        <w:t>High school diploma or equivalent required; additional education preferred</w:t>
      </w:r>
    </w:p>
    <w:p w14:paraId="038B3B77" w14:textId="64234E69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 xml:space="preserve">Previous library or clerical experience </w:t>
      </w:r>
      <w:r>
        <w:rPr>
          <w:sz w:val="22"/>
          <w:szCs w:val="22"/>
        </w:rPr>
        <w:t>required</w:t>
      </w:r>
    </w:p>
    <w:p w14:paraId="0F74FA1B" w14:textId="77777777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Advanced computer skills and familiarity with office equipment</w:t>
      </w:r>
    </w:p>
    <w:p w14:paraId="15ABA84A" w14:textId="77777777" w:rsid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Ability to learn and use the library’s ILS and other software</w:t>
      </w:r>
    </w:p>
    <w:p w14:paraId="7EF3E272" w14:textId="2F4F503D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E0ADA">
        <w:rPr>
          <w:sz w:val="22"/>
          <w:szCs w:val="22"/>
        </w:rPr>
        <w:t>Ability to assist patrons with basic use of library equipment, technology, and software applications in a patient and supportive manner.</w:t>
      </w:r>
    </w:p>
    <w:p w14:paraId="7563E77C" w14:textId="77777777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Strong attention to detail and accuracy</w:t>
      </w:r>
    </w:p>
    <w:p w14:paraId="14B480A0" w14:textId="41943E13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Strong organizational skills</w:t>
      </w:r>
    </w:p>
    <w:p w14:paraId="6BB74846" w14:textId="77777777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Excellent communication, interpersonal, and problem-solving skills.</w:t>
      </w:r>
    </w:p>
    <w:p w14:paraId="715C9093" w14:textId="77777777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Ability to work independently and as part of a team.</w:t>
      </w:r>
    </w:p>
    <w:p w14:paraId="07234E05" w14:textId="77777777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Dependability and punctuality required.</w:t>
      </w:r>
    </w:p>
    <w:p w14:paraId="7074B79B" w14:textId="77777777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Familiarity with basic repair tools and materials a plus</w:t>
      </w:r>
    </w:p>
    <w:p w14:paraId="48B4B270" w14:textId="77777777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Proficiency in library technology including integrated library systems, databases, and office software.</w:t>
      </w:r>
    </w:p>
    <w:bookmarkEnd w:id="0"/>
    <w:p w14:paraId="7575E0D6" w14:textId="584AE3F7" w:rsidR="00254EF8" w:rsidRDefault="00254EF8" w:rsidP="00506F80">
      <w:pPr>
        <w:rPr>
          <w:sz w:val="22"/>
          <w:szCs w:val="22"/>
        </w:rPr>
      </w:pPr>
      <w:r w:rsidRPr="00B62437">
        <w:rPr>
          <w:b/>
          <w:bCs/>
          <w:sz w:val="22"/>
          <w:szCs w:val="22"/>
        </w:rPr>
        <w:t xml:space="preserve">Pay </w:t>
      </w:r>
      <w:r w:rsidR="00B62437">
        <w:rPr>
          <w:b/>
          <w:bCs/>
          <w:sz w:val="22"/>
          <w:szCs w:val="22"/>
        </w:rPr>
        <w:t>R</w:t>
      </w:r>
      <w:r w:rsidRPr="00B62437">
        <w:rPr>
          <w:b/>
          <w:bCs/>
          <w:sz w:val="22"/>
          <w:szCs w:val="22"/>
        </w:rPr>
        <w:t>a</w:t>
      </w:r>
      <w:r w:rsidR="000D07B9">
        <w:rPr>
          <w:b/>
          <w:bCs/>
          <w:sz w:val="22"/>
          <w:szCs w:val="22"/>
        </w:rPr>
        <w:t>nge</w:t>
      </w:r>
      <w:r w:rsidR="00B62437" w:rsidRPr="00B62437">
        <w:rPr>
          <w:b/>
          <w:bCs/>
          <w:sz w:val="22"/>
          <w:szCs w:val="22"/>
        </w:rPr>
        <w:t>:</w:t>
      </w:r>
      <w:r w:rsidRPr="00254EF8">
        <w:rPr>
          <w:sz w:val="22"/>
          <w:szCs w:val="22"/>
        </w:rPr>
        <w:t xml:space="preserve"> </w:t>
      </w:r>
      <w:r w:rsidR="000D07B9">
        <w:rPr>
          <w:sz w:val="22"/>
          <w:szCs w:val="22"/>
        </w:rPr>
        <w:t>$1</w:t>
      </w:r>
      <w:r w:rsidR="009B65E3">
        <w:rPr>
          <w:sz w:val="22"/>
          <w:szCs w:val="22"/>
        </w:rPr>
        <w:t>5</w:t>
      </w:r>
      <w:r w:rsidR="000D07B9">
        <w:rPr>
          <w:sz w:val="22"/>
          <w:szCs w:val="22"/>
        </w:rPr>
        <w:t xml:space="preserve"> - $</w:t>
      </w:r>
      <w:r w:rsidR="00144DC4">
        <w:rPr>
          <w:sz w:val="22"/>
          <w:szCs w:val="22"/>
        </w:rPr>
        <w:t>1</w:t>
      </w:r>
      <w:r w:rsidR="009B65E3">
        <w:rPr>
          <w:sz w:val="22"/>
          <w:szCs w:val="22"/>
        </w:rPr>
        <w:t>9</w:t>
      </w:r>
      <w:r w:rsidR="000D07B9">
        <w:rPr>
          <w:sz w:val="22"/>
          <w:szCs w:val="22"/>
        </w:rPr>
        <w:t xml:space="preserve"> hr.</w:t>
      </w:r>
      <w:r w:rsidRPr="00254EF8">
        <w:rPr>
          <w:sz w:val="22"/>
          <w:szCs w:val="22"/>
        </w:rPr>
        <w:t xml:space="preserve"> </w:t>
      </w:r>
    </w:p>
    <w:p w14:paraId="143A8923" w14:textId="3263799B" w:rsidR="00254EF8" w:rsidRDefault="00254EF8" w:rsidP="00506F80">
      <w:pPr>
        <w:rPr>
          <w:sz w:val="22"/>
          <w:szCs w:val="22"/>
        </w:rPr>
      </w:pPr>
      <w:r w:rsidRPr="00B62437">
        <w:rPr>
          <w:b/>
          <w:bCs/>
          <w:sz w:val="22"/>
          <w:szCs w:val="22"/>
        </w:rPr>
        <w:t>Schedule</w:t>
      </w:r>
      <w:r w:rsidR="00811193">
        <w:rPr>
          <w:b/>
          <w:bCs/>
          <w:sz w:val="22"/>
          <w:szCs w:val="22"/>
        </w:rPr>
        <w:t xml:space="preserve"> Expectations</w:t>
      </w:r>
      <w:r w:rsidRPr="00B62437">
        <w:rPr>
          <w:b/>
          <w:bCs/>
          <w:sz w:val="22"/>
          <w:szCs w:val="22"/>
        </w:rPr>
        <w:t>:</w:t>
      </w:r>
      <w:r w:rsidRPr="00254EF8">
        <w:rPr>
          <w:sz w:val="22"/>
          <w:szCs w:val="22"/>
        </w:rPr>
        <w:t xml:space="preserve"> </w:t>
      </w:r>
      <w:r w:rsidR="00811193">
        <w:rPr>
          <w:sz w:val="22"/>
          <w:szCs w:val="22"/>
        </w:rPr>
        <w:t xml:space="preserve">This is a </w:t>
      </w:r>
      <w:r w:rsidR="009B65E3">
        <w:rPr>
          <w:sz w:val="22"/>
          <w:szCs w:val="22"/>
        </w:rPr>
        <w:t>part</w:t>
      </w:r>
      <w:r w:rsidR="00811193">
        <w:rPr>
          <w:sz w:val="22"/>
          <w:szCs w:val="22"/>
        </w:rPr>
        <w:t xml:space="preserve">-time position scheduled </w:t>
      </w:r>
      <w:r w:rsidR="009B65E3">
        <w:rPr>
          <w:sz w:val="22"/>
          <w:szCs w:val="22"/>
        </w:rPr>
        <w:t>2</w:t>
      </w:r>
      <w:r w:rsidR="00AD7443">
        <w:rPr>
          <w:sz w:val="22"/>
          <w:szCs w:val="22"/>
        </w:rPr>
        <w:t>4-28</w:t>
      </w:r>
      <w:r w:rsidR="00811193">
        <w:rPr>
          <w:sz w:val="22"/>
          <w:szCs w:val="22"/>
        </w:rPr>
        <w:t xml:space="preserve"> hours per week</w:t>
      </w:r>
      <w:r w:rsidR="00534C7B">
        <w:rPr>
          <w:sz w:val="22"/>
          <w:szCs w:val="22"/>
        </w:rPr>
        <w:t xml:space="preserve">, with </w:t>
      </w:r>
      <w:r w:rsidR="00157232">
        <w:rPr>
          <w:sz w:val="22"/>
          <w:szCs w:val="22"/>
        </w:rPr>
        <w:t>every other</w:t>
      </w:r>
      <w:r w:rsidR="00534C7B">
        <w:rPr>
          <w:sz w:val="22"/>
          <w:szCs w:val="22"/>
        </w:rPr>
        <w:t xml:space="preserve"> Saturday shifts. Flexibility to adjust schedule based on program needs, cover</w:t>
      </w:r>
      <w:r w:rsidR="00157232">
        <w:rPr>
          <w:sz w:val="22"/>
          <w:szCs w:val="22"/>
        </w:rPr>
        <w:t>age</w:t>
      </w:r>
      <w:r w:rsidR="00534C7B">
        <w:rPr>
          <w:sz w:val="22"/>
          <w:szCs w:val="22"/>
        </w:rPr>
        <w:t xml:space="preserve"> and special events is required. </w:t>
      </w:r>
      <w:r w:rsidR="00903F8A">
        <w:rPr>
          <w:sz w:val="22"/>
          <w:szCs w:val="22"/>
        </w:rPr>
        <w:t xml:space="preserve"> </w:t>
      </w:r>
    </w:p>
    <w:p w14:paraId="53CE82C2" w14:textId="48C546C7" w:rsidR="00254EF8" w:rsidRDefault="00254EF8" w:rsidP="00506F80">
      <w:pPr>
        <w:rPr>
          <w:sz w:val="22"/>
          <w:szCs w:val="22"/>
        </w:rPr>
      </w:pPr>
      <w:r w:rsidRPr="00254EF8">
        <w:rPr>
          <w:sz w:val="22"/>
          <w:szCs w:val="22"/>
        </w:rPr>
        <w:t>For consideration</w:t>
      </w:r>
      <w:r w:rsidR="00B62437">
        <w:rPr>
          <w:sz w:val="22"/>
          <w:szCs w:val="22"/>
        </w:rPr>
        <w:t xml:space="preserve"> send an</w:t>
      </w:r>
      <w:r w:rsidRPr="00254EF8">
        <w:rPr>
          <w:sz w:val="22"/>
          <w:szCs w:val="22"/>
        </w:rPr>
        <w:t xml:space="preserve"> </w:t>
      </w:r>
      <w:r w:rsidR="00AD7443">
        <w:rPr>
          <w:sz w:val="22"/>
          <w:szCs w:val="22"/>
        </w:rPr>
        <w:t xml:space="preserve">application and </w:t>
      </w:r>
      <w:r w:rsidRPr="00254EF8">
        <w:rPr>
          <w:sz w:val="22"/>
          <w:szCs w:val="22"/>
        </w:rPr>
        <w:t xml:space="preserve">updated resume </w:t>
      </w:r>
      <w:r w:rsidR="00B62437">
        <w:rPr>
          <w:sz w:val="22"/>
          <w:szCs w:val="22"/>
        </w:rPr>
        <w:t xml:space="preserve">to </w:t>
      </w:r>
      <w:hyperlink r:id="rId7" w:history="1">
        <w:r w:rsidR="00B62437" w:rsidRPr="00FD6696">
          <w:rPr>
            <w:rStyle w:val="Hyperlink"/>
            <w:sz w:val="22"/>
            <w:szCs w:val="22"/>
          </w:rPr>
          <w:t>ccasper@eauclairedistrictlibrary.org</w:t>
        </w:r>
      </w:hyperlink>
      <w:r w:rsidR="00B62437">
        <w:rPr>
          <w:sz w:val="22"/>
          <w:szCs w:val="22"/>
        </w:rPr>
        <w:t xml:space="preserve"> or mail to </w:t>
      </w:r>
      <w:r w:rsidR="00AD7443">
        <w:rPr>
          <w:sz w:val="22"/>
          <w:szCs w:val="22"/>
        </w:rPr>
        <w:t>Sodus Township Library 3776 Naomi Rd. Sodus, MI 49126</w:t>
      </w:r>
      <w:r w:rsidRPr="00254EF8">
        <w:rPr>
          <w:sz w:val="22"/>
          <w:szCs w:val="22"/>
        </w:rPr>
        <w:t xml:space="preserve">. </w:t>
      </w:r>
    </w:p>
    <w:p w14:paraId="45BAB41F" w14:textId="059F856E" w:rsidR="00254EF8" w:rsidRDefault="00254EF8" w:rsidP="00506F80">
      <w:pPr>
        <w:rPr>
          <w:sz w:val="22"/>
          <w:szCs w:val="22"/>
        </w:rPr>
      </w:pPr>
      <w:r w:rsidRPr="00254EF8">
        <w:rPr>
          <w:sz w:val="22"/>
          <w:szCs w:val="22"/>
        </w:rPr>
        <w:t>Application materials will be accepted until the position is filled or an acceptable number of qualified candidates have been received.</w:t>
      </w:r>
    </w:p>
    <w:p w14:paraId="2FEE63A0" w14:textId="77777777" w:rsidR="00AD7443" w:rsidRDefault="00AD7443" w:rsidP="00E96B5A">
      <w:pPr>
        <w:rPr>
          <w:sz w:val="22"/>
          <w:szCs w:val="22"/>
        </w:rPr>
      </w:pPr>
    </w:p>
    <w:p w14:paraId="6CCE1B69" w14:textId="77777777" w:rsidR="00AD7443" w:rsidRDefault="00AD7443" w:rsidP="00E96B5A">
      <w:pPr>
        <w:rPr>
          <w:b/>
          <w:bCs/>
          <w:sz w:val="22"/>
          <w:szCs w:val="22"/>
          <w:u w:val="single"/>
        </w:rPr>
      </w:pPr>
    </w:p>
    <w:p w14:paraId="7F446183" w14:textId="6770C8A4" w:rsidR="007958E7" w:rsidRDefault="000D07B9" w:rsidP="00E96B5A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Public Services</w:t>
      </w:r>
      <w:r w:rsidR="007958E7" w:rsidRPr="007958E7">
        <w:rPr>
          <w:b/>
          <w:bCs/>
          <w:sz w:val="22"/>
          <w:szCs w:val="22"/>
          <w:u w:val="single"/>
        </w:rPr>
        <w:t xml:space="preserve"> </w:t>
      </w:r>
      <w:r w:rsidR="00B81BC8">
        <w:rPr>
          <w:b/>
          <w:bCs/>
          <w:sz w:val="22"/>
          <w:szCs w:val="22"/>
          <w:u w:val="single"/>
        </w:rPr>
        <w:t>Assistant</w:t>
      </w:r>
      <w:r w:rsidR="00755504">
        <w:rPr>
          <w:b/>
          <w:bCs/>
          <w:sz w:val="22"/>
          <w:szCs w:val="22"/>
          <w:u w:val="single"/>
        </w:rPr>
        <w:t xml:space="preserve"> II</w:t>
      </w:r>
    </w:p>
    <w:p w14:paraId="6F30A33A" w14:textId="7BE1495B" w:rsidR="00E96B5A" w:rsidRDefault="00E96B5A" w:rsidP="00FB3D3C">
      <w:pPr>
        <w:spacing w:after="0"/>
        <w:rPr>
          <w:sz w:val="22"/>
          <w:szCs w:val="22"/>
        </w:rPr>
      </w:pPr>
      <w:r w:rsidRPr="00E96B5A">
        <w:rPr>
          <w:b/>
          <w:bCs/>
          <w:sz w:val="22"/>
          <w:szCs w:val="22"/>
        </w:rPr>
        <w:t>Job Type</w:t>
      </w:r>
      <w:r>
        <w:rPr>
          <w:b/>
          <w:bCs/>
          <w:sz w:val="22"/>
          <w:szCs w:val="22"/>
        </w:rPr>
        <w:t xml:space="preserve">: </w:t>
      </w:r>
      <w:r w:rsidR="00B81BC8">
        <w:rPr>
          <w:sz w:val="22"/>
          <w:szCs w:val="22"/>
        </w:rPr>
        <w:t>Part</w:t>
      </w:r>
      <w:r w:rsidRPr="00E96B5A">
        <w:rPr>
          <w:sz w:val="22"/>
          <w:szCs w:val="22"/>
        </w:rPr>
        <w:t>-time</w:t>
      </w:r>
      <w:r w:rsidR="00F6258B">
        <w:rPr>
          <w:sz w:val="22"/>
          <w:szCs w:val="22"/>
        </w:rPr>
        <w:t xml:space="preserve"> (Non-Exempt)</w:t>
      </w:r>
    </w:p>
    <w:p w14:paraId="28EDDE78" w14:textId="77777777" w:rsidR="00FB3D3C" w:rsidRPr="00E96B5A" w:rsidRDefault="00FB3D3C" w:rsidP="00FB3D3C">
      <w:pPr>
        <w:spacing w:after="0" w:line="240" w:lineRule="auto"/>
        <w:rPr>
          <w:sz w:val="22"/>
          <w:szCs w:val="22"/>
        </w:rPr>
      </w:pPr>
      <w:r w:rsidRPr="00E96B5A">
        <w:rPr>
          <w:b/>
          <w:bCs/>
          <w:sz w:val="22"/>
          <w:szCs w:val="22"/>
        </w:rPr>
        <w:t>Supervisor:</w:t>
      </w:r>
      <w:r w:rsidRPr="00E96B5A">
        <w:rPr>
          <w:sz w:val="22"/>
          <w:szCs w:val="22"/>
        </w:rPr>
        <w:t> </w:t>
      </w:r>
      <w:r>
        <w:rPr>
          <w:sz w:val="22"/>
          <w:szCs w:val="22"/>
        </w:rPr>
        <w:t>Director</w:t>
      </w:r>
      <w:r w:rsidRPr="00E96B5A">
        <w:rPr>
          <w:sz w:val="22"/>
          <w:szCs w:val="22"/>
        </w:rPr>
        <w:t> </w:t>
      </w:r>
    </w:p>
    <w:p w14:paraId="4402895F" w14:textId="77777777" w:rsidR="00082D55" w:rsidRPr="00082D55" w:rsidRDefault="00FB3D3C" w:rsidP="00082D55">
      <w:pPr>
        <w:rPr>
          <w:sz w:val="22"/>
          <w:szCs w:val="22"/>
        </w:rPr>
      </w:pPr>
      <w:r w:rsidRPr="00082D55">
        <w:rPr>
          <w:b/>
          <w:bCs/>
          <w:sz w:val="22"/>
          <w:szCs w:val="22"/>
        </w:rPr>
        <w:t>Education:</w:t>
      </w:r>
      <w:r w:rsidRPr="00082D55">
        <w:rPr>
          <w:sz w:val="22"/>
          <w:szCs w:val="22"/>
        </w:rPr>
        <w:t> </w:t>
      </w:r>
      <w:r w:rsidR="00082D55" w:rsidRPr="00082D55">
        <w:rPr>
          <w:sz w:val="22"/>
          <w:szCs w:val="22"/>
        </w:rPr>
        <w:t>High school diploma or equivalent required; additional education preferred</w:t>
      </w:r>
    </w:p>
    <w:p w14:paraId="08E088D4" w14:textId="305CC8D8" w:rsidR="00FB3D3C" w:rsidRDefault="00FB3D3C" w:rsidP="00082D55">
      <w:pPr>
        <w:spacing w:after="0" w:line="240" w:lineRule="auto"/>
        <w:rPr>
          <w:b/>
          <w:bCs/>
          <w:sz w:val="22"/>
          <w:szCs w:val="22"/>
        </w:rPr>
      </w:pPr>
    </w:p>
    <w:p w14:paraId="5733E2D0" w14:textId="1C54EE98" w:rsidR="00E96B5A" w:rsidRPr="00E96B5A" w:rsidRDefault="00F6258B" w:rsidP="00E96B5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Position Summary</w:t>
      </w:r>
      <w:r w:rsidR="00F603E6">
        <w:rPr>
          <w:b/>
          <w:bCs/>
          <w:sz w:val="22"/>
          <w:szCs w:val="22"/>
        </w:rPr>
        <w:t>:</w:t>
      </w:r>
    </w:p>
    <w:p w14:paraId="5DABDB99" w14:textId="66F5050C" w:rsidR="00E96B5A" w:rsidRPr="00E96B5A" w:rsidRDefault="00144DC4" w:rsidP="00E96B5A">
      <w:pPr>
        <w:rPr>
          <w:sz w:val="22"/>
          <w:szCs w:val="22"/>
        </w:rPr>
      </w:pPr>
      <w:r>
        <w:rPr>
          <w:sz w:val="22"/>
          <w:szCs w:val="22"/>
        </w:rPr>
        <w:t>Part</w:t>
      </w:r>
      <w:r w:rsidR="00534C7B">
        <w:rPr>
          <w:sz w:val="22"/>
          <w:szCs w:val="22"/>
        </w:rPr>
        <w:t xml:space="preserve">-time </w:t>
      </w:r>
      <w:r w:rsidR="009B65E3" w:rsidRPr="00984452">
        <w:rPr>
          <w:sz w:val="22"/>
          <w:szCs w:val="22"/>
        </w:rPr>
        <w:t>Public Services Assistant II provide</w:t>
      </w:r>
      <w:r w:rsidR="009B65E3">
        <w:rPr>
          <w:sz w:val="22"/>
          <w:szCs w:val="22"/>
        </w:rPr>
        <w:t>s</w:t>
      </w:r>
      <w:r w:rsidR="009B65E3" w:rsidRPr="00984452">
        <w:rPr>
          <w:sz w:val="22"/>
          <w:szCs w:val="22"/>
        </w:rPr>
        <w:t xml:space="preserve"> friendly, efficient customer service at the circulation desk while supporting behind-the-scenes tasks. Responsibilities include checking materials in and out, issuing library cards, handling patron accounts, and assisting with </w:t>
      </w:r>
      <w:r w:rsidR="005A2BDA">
        <w:rPr>
          <w:sz w:val="22"/>
          <w:szCs w:val="22"/>
        </w:rPr>
        <w:t>programs</w:t>
      </w:r>
      <w:r w:rsidR="009B65E3" w:rsidRPr="00984452">
        <w:rPr>
          <w:sz w:val="22"/>
          <w:szCs w:val="22"/>
        </w:rPr>
        <w:t>. This role requires strong attention to detail, excellent communication skills, and the ability to balance public service with technical duties.</w:t>
      </w:r>
    </w:p>
    <w:p w14:paraId="673881DA" w14:textId="594F6C7E" w:rsidR="00E96B5A" w:rsidRPr="00E96B5A" w:rsidRDefault="00F6258B" w:rsidP="00E96B5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Essential Duties and Responsibilities</w:t>
      </w:r>
      <w:r w:rsidR="00F603E6" w:rsidRPr="00F603E6">
        <w:rPr>
          <w:b/>
          <w:bCs/>
          <w:sz w:val="22"/>
          <w:szCs w:val="22"/>
        </w:rPr>
        <w:t>:</w:t>
      </w:r>
    </w:p>
    <w:p w14:paraId="354F781B" w14:textId="77777777" w:rsidR="00361896" w:rsidRDefault="00361896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Greet and assist library patrons in a courteous and professional manner</w:t>
      </w:r>
    </w:p>
    <w:p w14:paraId="42FB7E40" w14:textId="77777777" w:rsidR="00361896" w:rsidRDefault="00361896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Check materials in and out using the library’s integrated library system (ILS)</w:t>
      </w:r>
    </w:p>
    <w:p w14:paraId="10DE2009" w14:textId="13EB5C5D" w:rsidR="00361896" w:rsidRPr="00361896" w:rsidRDefault="00361896" w:rsidP="0036189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Issue new library cards and update patron accounts</w:t>
      </w:r>
    </w:p>
    <w:p w14:paraId="214C484A" w14:textId="3818A66A" w:rsidR="009C52C0" w:rsidRDefault="00361896" w:rsidP="0036189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Collect and record fines and fees</w:t>
      </w:r>
    </w:p>
    <w:p w14:paraId="288E8D5B" w14:textId="77777777" w:rsidR="00361896" w:rsidRDefault="00361896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Answer phones and respond to basic patron inquiries</w:t>
      </w:r>
    </w:p>
    <w:p w14:paraId="05007C3A" w14:textId="77777777" w:rsidR="00361896" w:rsidRDefault="00361896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Assist patrons with account issues, holds, renewals, and overdue materials</w:t>
      </w:r>
    </w:p>
    <w:p w14:paraId="27F7FBAC" w14:textId="77777777" w:rsidR="00361896" w:rsidRDefault="00361896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Shelve returned materials and ensure items are in correct order</w:t>
      </w:r>
    </w:p>
    <w:p w14:paraId="6FBF2D87" w14:textId="77777777" w:rsidR="00361896" w:rsidRDefault="00361896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Monitor the return drop box and process returned items accordingly</w:t>
      </w:r>
    </w:p>
    <w:p w14:paraId="30B1AE89" w14:textId="5EE62E02" w:rsidR="00361896" w:rsidRDefault="00361896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Enforce library policies with tact and consistency</w:t>
      </w:r>
    </w:p>
    <w:p w14:paraId="6BC66A35" w14:textId="5C8DFA9C" w:rsidR="00361896" w:rsidRDefault="00361896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Prepare items for interlibrary loan, deliveries, or holds</w:t>
      </w:r>
    </w:p>
    <w:p w14:paraId="2DBD8B2E" w14:textId="55A83BBE" w:rsidR="00361896" w:rsidRDefault="00361896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Perform opening and closing procedures as assigned</w:t>
      </w:r>
    </w:p>
    <w:p w14:paraId="3FE64FD5" w14:textId="0C945624" w:rsidR="00361896" w:rsidRDefault="00361896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bookmarkStart w:id="1" w:name="_Hlk203045703"/>
      <w:r w:rsidRPr="00361896">
        <w:rPr>
          <w:sz w:val="22"/>
          <w:szCs w:val="22"/>
        </w:rPr>
        <w:t>Maintain cleanliness and organization of the circulation</w:t>
      </w:r>
      <w:r w:rsidR="00F6258B">
        <w:rPr>
          <w:sz w:val="22"/>
          <w:szCs w:val="22"/>
        </w:rPr>
        <w:t xml:space="preserve"> </w:t>
      </w:r>
      <w:r>
        <w:rPr>
          <w:sz w:val="22"/>
          <w:szCs w:val="22"/>
        </w:rPr>
        <w:t>and work</w:t>
      </w:r>
      <w:r w:rsidRPr="00361896">
        <w:rPr>
          <w:sz w:val="22"/>
          <w:szCs w:val="22"/>
        </w:rPr>
        <w:t xml:space="preserve"> </w:t>
      </w:r>
      <w:r w:rsidR="00F6258B">
        <w:rPr>
          <w:sz w:val="22"/>
          <w:szCs w:val="22"/>
        </w:rPr>
        <w:t>areas</w:t>
      </w:r>
    </w:p>
    <w:p w14:paraId="48F71513" w14:textId="34D065BF" w:rsidR="00361896" w:rsidRDefault="00361896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Perform routine cleaning tasks such as wiping down counters, sanitizing shared equipment, straightening furniture, and keeping public areas</w:t>
      </w:r>
      <w:r w:rsidR="005A2BDA">
        <w:rPr>
          <w:sz w:val="22"/>
          <w:szCs w:val="22"/>
        </w:rPr>
        <w:t xml:space="preserve">, including </w:t>
      </w:r>
      <w:r w:rsidR="003A766B">
        <w:rPr>
          <w:sz w:val="22"/>
          <w:szCs w:val="22"/>
        </w:rPr>
        <w:t xml:space="preserve">keeping </w:t>
      </w:r>
      <w:r w:rsidR="005A2BDA">
        <w:rPr>
          <w:sz w:val="22"/>
          <w:szCs w:val="22"/>
        </w:rPr>
        <w:t>bathrooms clean and</w:t>
      </w:r>
      <w:r w:rsidRPr="00361896">
        <w:rPr>
          <w:sz w:val="22"/>
          <w:szCs w:val="22"/>
        </w:rPr>
        <w:t xml:space="preserve"> tidy</w:t>
      </w:r>
    </w:p>
    <w:bookmarkEnd w:id="1"/>
    <w:p w14:paraId="2ED6AB89" w14:textId="0ACD8449" w:rsidR="00361896" w:rsidRPr="00361896" w:rsidRDefault="00361896" w:rsidP="00361896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61896">
        <w:rPr>
          <w:sz w:val="22"/>
          <w:szCs w:val="22"/>
        </w:rPr>
        <w:t>Assist with special projects or programs as needed</w:t>
      </w:r>
    </w:p>
    <w:p w14:paraId="74254712" w14:textId="7C12BCB0" w:rsidR="00E96B5A" w:rsidRPr="00E96B5A" w:rsidRDefault="00E96B5A" w:rsidP="00903F8A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E96B5A">
        <w:rPr>
          <w:sz w:val="22"/>
          <w:szCs w:val="22"/>
        </w:rPr>
        <w:t>Perform all other duties as assigned</w:t>
      </w:r>
      <w:r w:rsidR="00903F8A">
        <w:rPr>
          <w:sz w:val="22"/>
          <w:szCs w:val="22"/>
        </w:rPr>
        <w:t xml:space="preserve"> by the Library Director</w:t>
      </w:r>
    </w:p>
    <w:p w14:paraId="0527FE3B" w14:textId="5A62D4F9" w:rsidR="00E96B5A" w:rsidRDefault="00E96B5A" w:rsidP="00E96B5A">
      <w:pPr>
        <w:rPr>
          <w:sz w:val="22"/>
          <w:szCs w:val="22"/>
        </w:rPr>
      </w:pPr>
      <w:r w:rsidRPr="00E96B5A">
        <w:rPr>
          <w:sz w:val="22"/>
          <w:szCs w:val="22"/>
        </w:rPr>
        <w:t>  </w:t>
      </w:r>
    </w:p>
    <w:p w14:paraId="2427E75D" w14:textId="08C1CEF8" w:rsidR="009B65E3" w:rsidRPr="009B65E3" w:rsidRDefault="009B65E3" w:rsidP="009B65E3">
      <w:pPr>
        <w:rPr>
          <w:sz w:val="22"/>
          <w:szCs w:val="22"/>
        </w:rPr>
      </w:pPr>
      <w:r w:rsidRPr="009B65E3">
        <w:rPr>
          <w:b/>
          <w:bCs/>
          <w:sz w:val="22"/>
          <w:szCs w:val="22"/>
        </w:rPr>
        <w:t>Additional Responsibilities</w:t>
      </w:r>
      <w:r w:rsidR="003A766B">
        <w:rPr>
          <w:b/>
          <w:bCs/>
          <w:sz w:val="22"/>
          <w:szCs w:val="22"/>
        </w:rPr>
        <w:t xml:space="preserve"> as needed</w:t>
      </w:r>
      <w:r w:rsidRPr="009B65E3">
        <w:rPr>
          <w:b/>
          <w:bCs/>
          <w:sz w:val="22"/>
          <w:szCs w:val="22"/>
        </w:rPr>
        <w:t>:</w:t>
      </w:r>
    </w:p>
    <w:p w14:paraId="29E38E90" w14:textId="77777777" w:rsidR="009B65E3" w:rsidRPr="009B65E3" w:rsidRDefault="009B65E3" w:rsidP="009B65E3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9B65E3">
        <w:rPr>
          <w:sz w:val="22"/>
          <w:szCs w:val="22"/>
        </w:rPr>
        <w:t>Process new materials for the collection, including labeling, covering, and entering data into the ILS</w:t>
      </w:r>
    </w:p>
    <w:p w14:paraId="19E0F17F" w14:textId="77777777" w:rsidR="009B65E3" w:rsidRPr="009B65E3" w:rsidRDefault="009B65E3" w:rsidP="009B65E3">
      <w:pPr>
        <w:numPr>
          <w:ilvl w:val="0"/>
          <w:numId w:val="17"/>
        </w:numPr>
        <w:spacing w:after="0"/>
        <w:rPr>
          <w:sz w:val="22"/>
          <w:szCs w:val="22"/>
        </w:rPr>
      </w:pPr>
      <w:r w:rsidRPr="009B65E3">
        <w:rPr>
          <w:sz w:val="22"/>
          <w:szCs w:val="22"/>
        </w:rPr>
        <w:t>Perform minor repairs on damaged books and media</w:t>
      </w:r>
    </w:p>
    <w:p w14:paraId="41D5A196" w14:textId="77777777" w:rsidR="009B65E3" w:rsidRDefault="009B65E3" w:rsidP="00903F8A">
      <w:pPr>
        <w:spacing w:after="0" w:line="240" w:lineRule="auto"/>
        <w:rPr>
          <w:b/>
          <w:bCs/>
          <w:sz w:val="22"/>
          <w:szCs w:val="22"/>
        </w:rPr>
      </w:pPr>
    </w:p>
    <w:p w14:paraId="2BCCF525" w14:textId="0D3192B3" w:rsidR="00E96B5A" w:rsidRDefault="00E96B5A" w:rsidP="00903F8A">
      <w:pPr>
        <w:spacing w:after="0" w:line="240" w:lineRule="auto"/>
        <w:rPr>
          <w:b/>
          <w:bCs/>
          <w:sz w:val="22"/>
          <w:szCs w:val="22"/>
        </w:rPr>
      </w:pPr>
      <w:r w:rsidRPr="00E96B5A">
        <w:rPr>
          <w:b/>
          <w:bCs/>
          <w:sz w:val="22"/>
          <w:szCs w:val="22"/>
        </w:rPr>
        <w:t>Qualifications</w:t>
      </w:r>
      <w:r w:rsidR="00903F8A">
        <w:rPr>
          <w:b/>
          <w:bCs/>
          <w:sz w:val="22"/>
          <w:szCs w:val="22"/>
        </w:rPr>
        <w:t>:</w:t>
      </w:r>
    </w:p>
    <w:p w14:paraId="7C942287" w14:textId="77777777" w:rsidR="009B65E3" w:rsidRPr="00E96B5A" w:rsidRDefault="009B65E3" w:rsidP="00903F8A">
      <w:pPr>
        <w:spacing w:after="0" w:line="240" w:lineRule="auto"/>
        <w:rPr>
          <w:b/>
          <w:bCs/>
          <w:sz w:val="22"/>
          <w:szCs w:val="22"/>
        </w:rPr>
      </w:pPr>
    </w:p>
    <w:p w14:paraId="28F4856A" w14:textId="77777777" w:rsidR="00361896" w:rsidRPr="009B65E3" w:rsidRDefault="00361896" w:rsidP="00F232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High school diploma or equivalent required; additional education preferred</w:t>
      </w:r>
    </w:p>
    <w:p w14:paraId="28BFF42B" w14:textId="7E99E6BE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 xml:space="preserve">Previous library or clerical experience </w:t>
      </w:r>
      <w:r>
        <w:rPr>
          <w:sz w:val="22"/>
          <w:szCs w:val="22"/>
        </w:rPr>
        <w:t>require</w:t>
      </w:r>
      <w:r w:rsidR="003A766B">
        <w:rPr>
          <w:sz w:val="22"/>
          <w:szCs w:val="22"/>
        </w:rPr>
        <w:t>d</w:t>
      </w:r>
    </w:p>
    <w:p w14:paraId="65776160" w14:textId="75F71542" w:rsidR="00361896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Advanced</w:t>
      </w:r>
      <w:r w:rsidR="00361896" w:rsidRPr="009B65E3">
        <w:rPr>
          <w:sz w:val="22"/>
          <w:szCs w:val="22"/>
        </w:rPr>
        <w:t xml:space="preserve"> computer skills and familiarity with office equipment</w:t>
      </w:r>
    </w:p>
    <w:p w14:paraId="3CF7B978" w14:textId="77777777" w:rsidR="00361896" w:rsidRDefault="00361896" w:rsidP="00F232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Ability to learn and use the library’s ILS and other software</w:t>
      </w:r>
    </w:p>
    <w:p w14:paraId="17D4D608" w14:textId="3F1FFC39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E0ADA">
        <w:rPr>
          <w:sz w:val="22"/>
          <w:szCs w:val="22"/>
        </w:rPr>
        <w:lastRenderedPageBreak/>
        <w:t>Ability to assist patrons with basic use of library equipment, technology, and software applications in a patient and supportive manner.</w:t>
      </w:r>
    </w:p>
    <w:p w14:paraId="00795C35" w14:textId="77777777" w:rsidR="00361896" w:rsidRPr="009B65E3" w:rsidRDefault="00361896" w:rsidP="00F2324F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2" w:name="_Hlk203045666"/>
      <w:r w:rsidRPr="009B65E3">
        <w:rPr>
          <w:sz w:val="22"/>
          <w:szCs w:val="22"/>
        </w:rPr>
        <w:t>Strong attention to detail and accuracy</w:t>
      </w:r>
    </w:p>
    <w:p w14:paraId="611631CE" w14:textId="6DEF49DE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Strong organizational skills and attention to detail</w:t>
      </w:r>
    </w:p>
    <w:p w14:paraId="0A1EBC0C" w14:textId="77777777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Excellent communication, interpersonal, and problem-solving skills.</w:t>
      </w:r>
    </w:p>
    <w:p w14:paraId="7FC8B980" w14:textId="3E46B66C" w:rsidR="00F2324F" w:rsidRPr="009B65E3" w:rsidRDefault="00361896" w:rsidP="00F232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Ability to work independently and as part of a team</w:t>
      </w:r>
      <w:r w:rsidR="00F2324F" w:rsidRPr="009B65E3">
        <w:rPr>
          <w:sz w:val="22"/>
          <w:szCs w:val="22"/>
        </w:rPr>
        <w:t>.</w:t>
      </w:r>
    </w:p>
    <w:p w14:paraId="4646F4B0" w14:textId="139D9960" w:rsidR="00361896" w:rsidRPr="009B65E3" w:rsidRDefault="00361896" w:rsidP="00F2324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Dependability and punctuality required.</w:t>
      </w:r>
    </w:p>
    <w:p w14:paraId="182EB139" w14:textId="77777777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Familiarity with basic repair tools and materials a plus</w:t>
      </w:r>
    </w:p>
    <w:p w14:paraId="1FFBBD3A" w14:textId="77777777" w:rsidR="009B65E3" w:rsidRPr="009B65E3" w:rsidRDefault="009B65E3" w:rsidP="009B65E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B65E3">
        <w:rPr>
          <w:sz w:val="22"/>
          <w:szCs w:val="22"/>
        </w:rPr>
        <w:t>Proficiency in library technology including integrated library systems, databases, and office software.</w:t>
      </w:r>
    </w:p>
    <w:bookmarkEnd w:id="2"/>
    <w:p w14:paraId="578B76A4" w14:textId="77777777" w:rsidR="00E82878" w:rsidRDefault="00E82878" w:rsidP="00E82878">
      <w:pPr>
        <w:rPr>
          <w:sz w:val="22"/>
          <w:szCs w:val="22"/>
        </w:rPr>
      </w:pPr>
    </w:p>
    <w:p w14:paraId="2EA27F71" w14:textId="77777777" w:rsidR="00F6258B" w:rsidRPr="00E96B5A" w:rsidRDefault="00F6258B" w:rsidP="00F6258B">
      <w:pPr>
        <w:rPr>
          <w:b/>
          <w:bCs/>
          <w:sz w:val="22"/>
          <w:szCs w:val="22"/>
        </w:rPr>
      </w:pPr>
      <w:r w:rsidRPr="00E96B5A">
        <w:rPr>
          <w:b/>
          <w:bCs/>
          <w:sz w:val="22"/>
          <w:szCs w:val="22"/>
        </w:rPr>
        <w:t>Physical Tasks &amp; Work Environment</w:t>
      </w:r>
      <w:r>
        <w:rPr>
          <w:b/>
          <w:bCs/>
          <w:sz w:val="22"/>
          <w:szCs w:val="22"/>
        </w:rPr>
        <w:t>:</w:t>
      </w:r>
    </w:p>
    <w:p w14:paraId="2AFFD26A" w14:textId="77777777" w:rsidR="00F6258B" w:rsidRPr="00E96B5A" w:rsidRDefault="00F6258B" w:rsidP="00F6258B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E96B5A">
        <w:rPr>
          <w:sz w:val="22"/>
          <w:szCs w:val="22"/>
        </w:rPr>
        <w:t xml:space="preserve">Lift and move up to 20 </w:t>
      </w:r>
      <w:proofErr w:type="spellStart"/>
      <w:r w:rsidRPr="00E96B5A">
        <w:rPr>
          <w:sz w:val="22"/>
          <w:szCs w:val="22"/>
        </w:rPr>
        <w:t>lbs</w:t>
      </w:r>
      <w:proofErr w:type="spellEnd"/>
      <w:r w:rsidRPr="00E96B5A">
        <w:rPr>
          <w:sz w:val="22"/>
          <w:szCs w:val="22"/>
        </w:rPr>
        <w:t xml:space="preserve"> and push or pull at least 100 </w:t>
      </w:r>
      <w:proofErr w:type="spellStart"/>
      <w:r w:rsidRPr="00E96B5A">
        <w:rPr>
          <w:sz w:val="22"/>
          <w:szCs w:val="22"/>
        </w:rPr>
        <w:t>lbs</w:t>
      </w:r>
      <w:proofErr w:type="spellEnd"/>
      <w:r w:rsidRPr="00E96B5A">
        <w:rPr>
          <w:sz w:val="22"/>
          <w:szCs w:val="22"/>
        </w:rPr>
        <w:t xml:space="preserve"> on wheels.</w:t>
      </w:r>
    </w:p>
    <w:p w14:paraId="33380779" w14:textId="77777777" w:rsidR="00F6258B" w:rsidRPr="00E96B5A" w:rsidRDefault="00F6258B" w:rsidP="00F6258B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E96B5A">
        <w:rPr>
          <w:sz w:val="22"/>
          <w:szCs w:val="22"/>
        </w:rPr>
        <w:t>Engage in extensive bending, stooping, pulling, reaching, kneeling, and crouching. </w:t>
      </w:r>
    </w:p>
    <w:p w14:paraId="07837411" w14:textId="77777777" w:rsidR="00F6258B" w:rsidRPr="00E96B5A" w:rsidRDefault="00F6258B" w:rsidP="00F6258B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Ability to use ladders and other equipment to complete tasks</w:t>
      </w:r>
    </w:p>
    <w:p w14:paraId="5908721D" w14:textId="77777777" w:rsidR="00F6258B" w:rsidRPr="00E96B5A" w:rsidRDefault="00F6258B" w:rsidP="00F6258B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E96B5A">
        <w:rPr>
          <w:sz w:val="22"/>
          <w:szCs w:val="22"/>
        </w:rPr>
        <w:t>Engage in repetitive tasks.</w:t>
      </w:r>
    </w:p>
    <w:p w14:paraId="340E9662" w14:textId="77777777" w:rsidR="00F6258B" w:rsidRPr="00E96B5A" w:rsidRDefault="00F6258B" w:rsidP="00F6258B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E96B5A">
        <w:rPr>
          <w:sz w:val="22"/>
          <w:szCs w:val="22"/>
        </w:rPr>
        <w:t>Tolerate exposure to dust, dirt, adhesives, toner, and chemicals.</w:t>
      </w:r>
    </w:p>
    <w:p w14:paraId="2EABEAE5" w14:textId="77777777" w:rsidR="00F6258B" w:rsidRPr="00361896" w:rsidRDefault="00F6258B" w:rsidP="00F6258B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E96B5A">
        <w:rPr>
          <w:sz w:val="22"/>
          <w:szCs w:val="22"/>
        </w:rPr>
        <w:t>Willing and able to work evenings and weekends.</w:t>
      </w:r>
    </w:p>
    <w:p w14:paraId="1FE83942" w14:textId="77777777" w:rsidR="00F6258B" w:rsidRDefault="00F6258B" w:rsidP="00E82878">
      <w:pPr>
        <w:rPr>
          <w:sz w:val="22"/>
          <w:szCs w:val="22"/>
        </w:rPr>
      </w:pPr>
    </w:p>
    <w:p w14:paraId="5304515D" w14:textId="23501E92" w:rsidR="00F6258B" w:rsidRPr="00F6258B" w:rsidRDefault="00F6258B" w:rsidP="00E82878">
      <w:pPr>
        <w:rPr>
          <w:b/>
          <w:bCs/>
          <w:sz w:val="22"/>
          <w:szCs w:val="22"/>
        </w:rPr>
      </w:pPr>
      <w:bookmarkStart w:id="3" w:name="_Hlk203046855"/>
      <w:r w:rsidRPr="00F6258B">
        <w:rPr>
          <w:b/>
          <w:bCs/>
          <w:sz w:val="22"/>
          <w:szCs w:val="22"/>
        </w:rPr>
        <w:t>Work Schedule:</w:t>
      </w:r>
    </w:p>
    <w:p w14:paraId="22018CDE" w14:textId="549B976A" w:rsidR="00F2324F" w:rsidRPr="0063369F" w:rsidRDefault="00F6258B" w:rsidP="00E82878">
      <w:pPr>
        <w:rPr>
          <w:sz w:val="22"/>
          <w:szCs w:val="22"/>
        </w:rPr>
      </w:pPr>
      <w:r>
        <w:rPr>
          <w:sz w:val="22"/>
          <w:szCs w:val="22"/>
        </w:rPr>
        <w:t xml:space="preserve">Part-time, </w:t>
      </w:r>
      <w:r w:rsidR="00AD7443">
        <w:rPr>
          <w:sz w:val="22"/>
          <w:szCs w:val="22"/>
        </w:rPr>
        <w:t>M &amp; Th 10-4pm, T &amp; F 12-6, and every other Saturday 10-2pm</w:t>
      </w:r>
      <w:r>
        <w:rPr>
          <w:sz w:val="22"/>
          <w:szCs w:val="22"/>
        </w:rPr>
        <w:t>. Flexibility is required</w:t>
      </w:r>
      <w:r w:rsidR="00AD7443">
        <w:rPr>
          <w:sz w:val="22"/>
          <w:szCs w:val="22"/>
        </w:rPr>
        <w:t xml:space="preserve"> for special events, training or as needed</w:t>
      </w:r>
      <w:r>
        <w:rPr>
          <w:sz w:val="22"/>
          <w:szCs w:val="22"/>
        </w:rPr>
        <w:t xml:space="preserve">. </w:t>
      </w:r>
    </w:p>
    <w:p w14:paraId="1D0474D0" w14:textId="0C61DF01" w:rsidR="00F2324F" w:rsidRPr="00F6258B" w:rsidRDefault="00F6258B" w:rsidP="00E82878">
      <w:pPr>
        <w:rPr>
          <w:b/>
          <w:bCs/>
          <w:sz w:val="22"/>
          <w:szCs w:val="22"/>
        </w:rPr>
      </w:pPr>
      <w:r w:rsidRPr="00F6258B">
        <w:rPr>
          <w:b/>
          <w:bCs/>
          <w:sz w:val="22"/>
          <w:szCs w:val="22"/>
        </w:rPr>
        <w:t>Salary Range:</w:t>
      </w:r>
    </w:p>
    <w:p w14:paraId="1B6F25FB" w14:textId="324241DA" w:rsidR="00F2324F" w:rsidRPr="00F6258B" w:rsidRDefault="00F6258B" w:rsidP="00E82878">
      <w:pPr>
        <w:rPr>
          <w:sz w:val="22"/>
          <w:szCs w:val="22"/>
        </w:rPr>
      </w:pPr>
      <w:r w:rsidRPr="00F6258B">
        <w:rPr>
          <w:sz w:val="22"/>
          <w:szCs w:val="22"/>
        </w:rPr>
        <w:t>$1</w:t>
      </w:r>
      <w:r w:rsidR="009B65E3">
        <w:rPr>
          <w:sz w:val="22"/>
          <w:szCs w:val="22"/>
        </w:rPr>
        <w:t>5</w:t>
      </w:r>
      <w:r w:rsidRPr="00F6258B">
        <w:rPr>
          <w:sz w:val="22"/>
          <w:szCs w:val="22"/>
        </w:rPr>
        <w:t>.00 - $1</w:t>
      </w:r>
      <w:r w:rsidR="009B65E3">
        <w:rPr>
          <w:sz w:val="22"/>
          <w:szCs w:val="22"/>
        </w:rPr>
        <w:t>9</w:t>
      </w:r>
      <w:r w:rsidRPr="00F6258B">
        <w:rPr>
          <w:sz w:val="22"/>
          <w:szCs w:val="22"/>
        </w:rPr>
        <w:t>.00 per hour</w:t>
      </w:r>
    </w:p>
    <w:p w14:paraId="21D9C64B" w14:textId="06FA84D3" w:rsidR="00F6258B" w:rsidRPr="00F6258B" w:rsidRDefault="00F6258B" w:rsidP="00E82878">
      <w:pPr>
        <w:rPr>
          <w:b/>
          <w:bCs/>
          <w:sz w:val="22"/>
          <w:szCs w:val="22"/>
        </w:rPr>
      </w:pPr>
      <w:r w:rsidRPr="00F6258B">
        <w:rPr>
          <w:b/>
          <w:bCs/>
          <w:sz w:val="22"/>
          <w:szCs w:val="22"/>
        </w:rPr>
        <w:t>Benefits:</w:t>
      </w:r>
    </w:p>
    <w:p w14:paraId="48A4ED0B" w14:textId="77777777" w:rsidR="00F6258B" w:rsidRPr="00F6258B" w:rsidRDefault="00F6258B" w:rsidP="00F6258B">
      <w:pPr>
        <w:rPr>
          <w:sz w:val="22"/>
          <w:szCs w:val="22"/>
        </w:rPr>
      </w:pPr>
      <w:r w:rsidRPr="00F6258B">
        <w:rPr>
          <w:sz w:val="22"/>
          <w:szCs w:val="22"/>
        </w:rPr>
        <w:t>Part-time employees are eligible for the following benefits:</w:t>
      </w:r>
    </w:p>
    <w:p w14:paraId="7A26A99E" w14:textId="3404DAE6" w:rsidR="00F6258B" w:rsidRPr="0063369F" w:rsidRDefault="00F6258B" w:rsidP="0063369F">
      <w:pPr>
        <w:numPr>
          <w:ilvl w:val="0"/>
          <w:numId w:val="16"/>
        </w:numPr>
        <w:spacing w:after="0"/>
        <w:ind w:left="360" w:firstLine="0"/>
        <w:rPr>
          <w:sz w:val="22"/>
          <w:szCs w:val="22"/>
        </w:rPr>
      </w:pPr>
      <w:r w:rsidRPr="00F6258B">
        <w:rPr>
          <w:sz w:val="22"/>
          <w:szCs w:val="22"/>
        </w:rPr>
        <w:t>Paid sick leave</w:t>
      </w:r>
      <w:r w:rsidRPr="0063369F">
        <w:rPr>
          <w:sz w:val="22"/>
          <w:szCs w:val="22"/>
        </w:rPr>
        <w:t xml:space="preserve">, </w:t>
      </w:r>
      <w:r w:rsidRPr="00F6258B">
        <w:rPr>
          <w:sz w:val="22"/>
          <w:szCs w:val="22"/>
        </w:rPr>
        <w:t>holiday pay</w:t>
      </w:r>
      <w:r w:rsidR="0063369F" w:rsidRPr="0063369F">
        <w:rPr>
          <w:sz w:val="22"/>
          <w:szCs w:val="22"/>
        </w:rPr>
        <w:t xml:space="preserve"> and vacation</w:t>
      </w:r>
    </w:p>
    <w:p w14:paraId="5DC277B9" w14:textId="7B358B52" w:rsidR="0063369F" w:rsidRPr="0063369F" w:rsidRDefault="0063369F" w:rsidP="0063369F">
      <w:pPr>
        <w:pStyle w:val="NormalWeb"/>
        <w:numPr>
          <w:ilvl w:val="0"/>
          <w:numId w:val="16"/>
        </w:numPr>
        <w:spacing w:after="0" w:afterAutospacing="0"/>
        <w:ind w:left="360" w:firstLine="0"/>
        <w:rPr>
          <w:rFonts w:ascii="Arial" w:hAnsi="Arial" w:cs="Arial"/>
          <w:sz w:val="22"/>
          <w:szCs w:val="22"/>
        </w:rPr>
      </w:pPr>
      <w:r w:rsidRPr="0063369F">
        <w:rPr>
          <w:rFonts w:ascii="Arial" w:hAnsi="Arial" w:cs="Arial"/>
          <w:sz w:val="22"/>
          <w:szCs w:val="22"/>
        </w:rPr>
        <w:t>$10,000 in life insurance coverage (library-paid)</w:t>
      </w:r>
    </w:p>
    <w:p w14:paraId="2E7255E6" w14:textId="6CED2399" w:rsidR="00F6258B" w:rsidRPr="0063369F" w:rsidRDefault="0063369F" w:rsidP="0063369F">
      <w:pPr>
        <w:pStyle w:val="NormalWeb"/>
        <w:numPr>
          <w:ilvl w:val="0"/>
          <w:numId w:val="16"/>
        </w:numPr>
        <w:spacing w:after="0" w:afterAutospacing="0"/>
        <w:ind w:left="360" w:firstLine="0"/>
        <w:rPr>
          <w:rFonts w:ascii="Arial" w:hAnsi="Arial" w:cs="Arial"/>
          <w:sz w:val="22"/>
          <w:szCs w:val="22"/>
        </w:rPr>
      </w:pPr>
      <w:r w:rsidRPr="0063369F">
        <w:rPr>
          <w:rFonts w:ascii="Arial" w:hAnsi="Arial" w:cs="Arial"/>
          <w:sz w:val="22"/>
          <w:szCs w:val="22"/>
        </w:rPr>
        <w:t>Option for additional coverage through Colonial Life with payroll deduction</w:t>
      </w:r>
    </w:p>
    <w:p w14:paraId="703F328E" w14:textId="77777777" w:rsidR="00F6258B" w:rsidRPr="00F6258B" w:rsidRDefault="00F6258B" w:rsidP="0063369F">
      <w:pPr>
        <w:numPr>
          <w:ilvl w:val="0"/>
          <w:numId w:val="16"/>
        </w:numPr>
        <w:spacing w:after="0"/>
        <w:ind w:left="360" w:firstLine="0"/>
        <w:rPr>
          <w:sz w:val="22"/>
          <w:szCs w:val="22"/>
        </w:rPr>
      </w:pPr>
      <w:r w:rsidRPr="00F6258B">
        <w:rPr>
          <w:sz w:val="22"/>
          <w:szCs w:val="22"/>
        </w:rPr>
        <w:t>Professional development opportunities</w:t>
      </w:r>
    </w:p>
    <w:bookmarkEnd w:id="3"/>
    <w:p w14:paraId="78FE8BD6" w14:textId="77777777" w:rsidR="00F6258B" w:rsidRDefault="00F6258B" w:rsidP="00E82878">
      <w:pPr>
        <w:rPr>
          <w:b/>
          <w:bCs/>
          <w:sz w:val="28"/>
          <w:szCs w:val="28"/>
        </w:rPr>
      </w:pPr>
    </w:p>
    <w:p w14:paraId="106E92F3" w14:textId="77777777" w:rsidR="00F2324F" w:rsidRDefault="00F2324F" w:rsidP="00E82878">
      <w:pPr>
        <w:rPr>
          <w:b/>
          <w:bCs/>
          <w:sz w:val="28"/>
          <w:szCs w:val="28"/>
        </w:rPr>
      </w:pPr>
    </w:p>
    <w:p w14:paraId="3E1D7AF3" w14:textId="77777777" w:rsidR="00F2324F" w:rsidRDefault="00F2324F" w:rsidP="00E82878">
      <w:pPr>
        <w:rPr>
          <w:b/>
          <w:bCs/>
          <w:sz w:val="28"/>
          <w:szCs w:val="28"/>
        </w:rPr>
      </w:pPr>
    </w:p>
    <w:sectPr w:rsidR="00F2324F" w:rsidSect="004D12AE">
      <w:headerReference w:type="default" r:id="rId8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F22F" w14:textId="77777777" w:rsidR="00475D08" w:rsidRDefault="00475D08" w:rsidP="00B62437">
      <w:pPr>
        <w:spacing w:after="0" w:line="240" w:lineRule="auto"/>
      </w:pPr>
      <w:r>
        <w:separator/>
      </w:r>
    </w:p>
  </w:endnote>
  <w:endnote w:type="continuationSeparator" w:id="0">
    <w:p w14:paraId="542FEB60" w14:textId="77777777" w:rsidR="00475D08" w:rsidRDefault="00475D08" w:rsidP="00B6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AF69" w14:textId="77777777" w:rsidR="00475D08" w:rsidRDefault="00475D08" w:rsidP="00B62437">
      <w:pPr>
        <w:spacing w:after="0" w:line="240" w:lineRule="auto"/>
      </w:pPr>
      <w:r>
        <w:separator/>
      </w:r>
    </w:p>
  </w:footnote>
  <w:footnote w:type="continuationSeparator" w:id="0">
    <w:p w14:paraId="0699BFE2" w14:textId="77777777" w:rsidR="00475D08" w:rsidRDefault="00475D08" w:rsidP="00B6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CAFE" w14:textId="26C25489" w:rsidR="00B62437" w:rsidRDefault="004D12AE" w:rsidP="00AD7443">
    <w:pPr>
      <w:pStyle w:val="Header"/>
      <w:jc w:val="center"/>
    </w:pPr>
    <w:r>
      <w:rPr>
        <w:noProof/>
        <w:sz w:val="22"/>
        <w:szCs w:val="22"/>
      </w:rPr>
      <w:drawing>
        <wp:inline distT="0" distB="0" distL="0" distR="0" wp14:anchorId="61761080" wp14:editId="5421838C">
          <wp:extent cx="1238250" cy="784358"/>
          <wp:effectExtent l="0" t="0" r="0" b="0"/>
          <wp:docPr id="803924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924849" name="Picture 8039248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784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AADCF0" w14:textId="77777777" w:rsidR="00B62437" w:rsidRDefault="00B62437" w:rsidP="00B6243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F7D"/>
    <w:multiLevelType w:val="hybridMultilevel"/>
    <w:tmpl w:val="37BE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192A"/>
    <w:multiLevelType w:val="hybridMultilevel"/>
    <w:tmpl w:val="C54EE9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E46EF4"/>
    <w:multiLevelType w:val="hybridMultilevel"/>
    <w:tmpl w:val="92DEF0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81F7F"/>
    <w:multiLevelType w:val="hybridMultilevel"/>
    <w:tmpl w:val="10E6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6AEE"/>
    <w:multiLevelType w:val="hybridMultilevel"/>
    <w:tmpl w:val="F6D6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5DE"/>
    <w:multiLevelType w:val="multilevel"/>
    <w:tmpl w:val="36B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279D6"/>
    <w:multiLevelType w:val="hybridMultilevel"/>
    <w:tmpl w:val="D63A2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D4DC4"/>
    <w:multiLevelType w:val="multilevel"/>
    <w:tmpl w:val="5F2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66775"/>
    <w:multiLevelType w:val="hybridMultilevel"/>
    <w:tmpl w:val="7CB48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7968D5"/>
    <w:multiLevelType w:val="multilevel"/>
    <w:tmpl w:val="FAE8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A3B58"/>
    <w:multiLevelType w:val="hybridMultilevel"/>
    <w:tmpl w:val="DC38F9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433572"/>
    <w:multiLevelType w:val="hybridMultilevel"/>
    <w:tmpl w:val="A36CF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174FEF"/>
    <w:multiLevelType w:val="hybridMultilevel"/>
    <w:tmpl w:val="AC2C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15E1E"/>
    <w:multiLevelType w:val="multilevel"/>
    <w:tmpl w:val="DDA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D11C2"/>
    <w:multiLevelType w:val="hybridMultilevel"/>
    <w:tmpl w:val="30B2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85B5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E176F"/>
    <w:multiLevelType w:val="multilevel"/>
    <w:tmpl w:val="514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80850"/>
    <w:multiLevelType w:val="hybridMultilevel"/>
    <w:tmpl w:val="4B4AD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4021598">
    <w:abstractNumId w:val="14"/>
  </w:num>
  <w:num w:numId="2" w16cid:durableId="585967436">
    <w:abstractNumId w:val="7"/>
  </w:num>
  <w:num w:numId="3" w16cid:durableId="103231916">
    <w:abstractNumId w:val="9"/>
  </w:num>
  <w:num w:numId="4" w16cid:durableId="1507944725">
    <w:abstractNumId w:val="13"/>
  </w:num>
  <w:num w:numId="5" w16cid:durableId="1667711030">
    <w:abstractNumId w:val="3"/>
  </w:num>
  <w:num w:numId="6" w16cid:durableId="72897347">
    <w:abstractNumId w:val="16"/>
  </w:num>
  <w:num w:numId="7" w16cid:durableId="1118986268">
    <w:abstractNumId w:val="12"/>
  </w:num>
  <w:num w:numId="8" w16cid:durableId="241182315">
    <w:abstractNumId w:val="4"/>
  </w:num>
  <w:num w:numId="9" w16cid:durableId="473839098">
    <w:abstractNumId w:val="0"/>
  </w:num>
  <w:num w:numId="10" w16cid:durableId="1894270106">
    <w:abstractNumId w:val="2"/>
  </w:num>
  <w:num w:numId="11" w16cid:durableId="1060052369">
    <w:abstractNumId w:val="1"/>
  </w:num>
  <w:num w:numId="12" w16cid:durableId="1820732329">
    <w:abstractNumId w:val="6"/>
  </w:num>
  <w:num w:numId="13" w16cid:durableId="970285100">
    <w:abstractNumId w:val="10"/>
  </w:num>
  <w:num w:numId="14" w16cid:durableId="1408310575">
    <w:abstractNumId w:val="11"/>
  </w:num>
  <w:num w:numId="15" w16cid:durableId="1825196308">
    <w:abstractNumId w:val="8"/>
  </w:num>
  <w:num w:numId="16" w16cid:durableId="2092045286">
    <w:abstractNumId w:val="15"/>
  </w:num>
  <w:num w:numId="17" w16cid:durableId="251669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69"/>
    <w:rsid w:val="00074703"/>
    <w:rsid w:val="00082D55"/>
    <w:rsid w:val="000922CC"/>
    <w:rsid w:val="000B3647"/>
    <w:rsid w:val="000D07B9"/>
    <w:rsid w:val="000E3621"/>
    <w:rsid w:val="000F6EB2"/>
    <w:rsid w:val="001100FA"/>
    <w:rsid w:val="00144DC4"/>
    <w:rsid w:val="00153920"/>
    <w:rsid w:val="00157232"/>
    <w:rsid w:val="001739B0"/>
    <w:rsid w:val="001C0B6F"/>
    <w:rsid w:val="00254EF8"/>
    <w:rsid w:val="00256E24"/>
    <w:rsid w:val="00307831"/>
    <w:rsid w:val="00327A09"/>
    <w:rsid w:val="00361896"/>
    <w:rsid w:val="003A766B"/>
    <w:rsid w:val="003B4750"/>
    <w:rsid w:val="003B66D6"/>
    <w:rsid w:val="003B6716"/>
    <w:rsid w:val="00456160"/>
    <w:rsid w:val="00475D08"/>
    <w:rsid w:val="004818AE"/>
    <w:rsid w:val="004C7569"/>
    <w:rsid w:val="004D12AE"/>
    <w:rsid w:val="004D3A98"/>
    <w:rsid w:val="00506E89"/>
    <w:rsid w:val="00506F80"/>
    <w:rsid w:val="005208BC"/>
    <w:rsid w:val="00534C7B"/>
    <w:rsid w:val="00583C85"/>
    <w:rsid w:val="005902B9"/>
    <w:rsid w:val="00592199"/>
    <w:rsid w:val="005A2BDA"/>
    <w:rsid w:val="005C6AF7"/>
    <w:rsid w:val="006042ED"/>
    <w:rsid w:val="0063369F"/>
    <w:rsid w:val="00636D10"/>
    <w:rsid w:val="00641B07"/>
    <w:rsid w:val="00666CA5"/>
    <w:rsid w:val="00705A1E"/>
    <w:rsid w:val="0072620B"/>
    <w:rsid w:val="00755504"/>
    <w:rsid w:val="00775AD8"/>
    <w:rsid w:val="007958E7"/>
    <w:rsid w:val="007B14B6"/>
    <w:rsid w:val="007E08FB"/>
    <w:rsid w:val="007E0A43"/>
    <w:rsid w:val="007F6D24"/>
    <w:rsid w:val="00811193"/>
    <w:rsid w:val="00823063"/>
    <w:rsid w:val="008E3C41"/>
    <w:rsid w:val="00903F8A"/>
    <w:rsid w:val="00906666"/>
    <w:rsid w:val="00913D1A"/>
    <w:rsid w:val="009472E1"/>
    <w:rsid w:val="00984452"/>
    <w:rsid w:val="009B65E3"/>
    <w:rsid w:val="009C52C0"/>
    <w:rsid w:val="009C65C0"/>
    <w:rsid w:val="009D33B9"/>
    <w:rsid w:val="00A21166"/>
    <w:rsid w:val="00A43166"/>
    <w:rsid w:val="00AD7443"/>
    <w:rsid w:val="00AE032E"/>
    <w:rsid w:val="00AF189A"/>
    <w:rsid w:val="00B40701"/>
    <w:rsid w:val="00B62437"/>
    <w:rsid w:val="00B81BC8"/>
    <w:rsid w:val="00B82628"/>
    <w:rsid w:val="00BB4CC8"/>
    <w:rsid w:val="00C20618"/>
    <w:rsid w:val="00C40B0B"/>
    <w:rsid w:val="00CC31D3"/>
    <w:rsid w:val="00D850AE"/>
    <w:rsid w:val="00E048F2"/>
    <w:rsid w:val="00E12DA2"/>
    <w:rsid w:val="00E610BA"/>
    <w:rsid w:val="00E82878"/>
    <w:rsid w:val="00E96B5A"/>
    <w:rsid w:val="00ED0734"/>
    <w:rsid w:val="00EF5743"/>
    <w:rsid w:val="00F01EDA"/>
    <w:rsid w:val="00F2324F"/>
    <w:rsid w:val="00F25569"/>
    <w:rsid w:val="00F3011B"/>
    <w:rsid w:val="00F51366"/>
    <w:rsid w:val="00F603E6"/>
    <w:rsid w:val="00F6258B"/>
    <w:rsid w:val="00F72972"/>
    <w:rsid w:val="00FB3D3C"/>
    <w:rsid w:val="00FD483B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2BB53"/>
  <w15:docId w15:val="{6EE74DD4-DACE-4D91-8E2E-34EA5488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4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24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37"/>
  </w:style>
  <w:style w:type="paragraph" w:styleId="Footer">
    <w:name w:val="footer"/>
    <w:basedOn w:val="Normal"/>
    <w:link w:val="FooterChar"/>
    <w:uiPriority w:val="99"/>
    <w:unhideWhenUsed/>
    <w:rsid w:val="00B62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437"/>
  </w:style>
  <w:style w:type="paragraph" w:styleId="NormalWeb">
    <w:name w:val="Normal (Web)"/>
    <w:basedOn w:val="Normal"/>
    <w:uiPriority w:val="99"/>
    <w:unhideWhenUsed/>
    <w:rsid w:val="00633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asper@eauclairedistrict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Greene</dc:creator>
  <cp:keywords/>
  <dc:description/>
  <cp:lastModifiedBy>Ann Greene</cp:lastModifiedBy>
  <cp:revision>5</cp:revision>
  <cp:lastPrinted>2025-10-20T18:09:00Z</cp:lastPrinted>
  <dcterms:created xsi:type="dcterms:W3CDTF">2025-10-20T17:44:00Z</dcterms:created>
  <dcterms:modified xsi:type="dcterms:W3CDTF">2026-02-23T17:54:00Z</dcterms:modified>
</cp:coreProperties>
</file>